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E" w:rsidRDefault="00D96DCE">
      <w:pPr>
        <w:rPr>
          <w:rtl/>
        </w:rPr>
      </w:pPr>
    </w:p>
    <w:p w:rsidR="0085773C" w:rsidRDefault="00420940">
      <w:pPr>
        <w:rPr>
          <w:rtl/>
        </w:rPr>
      </w:pPr>
      <w:r>
        <w:rPr>
          <w:noProof/>
          <w:rtl/>
        </w:rPr>
        <w:pict>
          <v:rect id="Rectangle 8" o:spid="_x0000_s1026" style="position:absolute;margin-left:110.75pt;margin-top:21.4pt;width:190.5pt;height:37.6pt;z-index:25166336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" fillcolor="white [3212]" strokecolor="white [3212]" strokeweight="1pt">
            <v:textbox>
              <w:txbxContent>
                <w:p w:rsidR="00A4641E" w:rsidRPr="00EB2DA5" w:rsidRDefault="00A4641E" w:rsidP="00A4641E">
                  <w:pPr>
                    <w:jc w:val="center"/>
                    <w:rPr>
                      <w:b/>
                      <w:bCs/>
                      <w:color w:val="000000" w:themeColor="text1"/>
                      <w:sz w:val="48"/>
                      <w:szCs w:val="48"/>
                    </w:rPr>
                  </w:pPr>
                  <w:r w:rsidRPr="00EB2DA5">
                    <w:rPr>
                      <w:rFonts w:hint="cs"/>
                      <w:b/>
                      <w:bCs/>
                      <w:color w:val="000000" w:themeColor="text1"/>
                      <w:sz w:val="48"/>
                      <w:szCs w:val="48"/>
                      <w:rtl/>
                    </w:rPr>
                    <w:t>النظام الداخلي</w:t>
                  </w:r>
                </w:p>
              </w:txbxContent>
            </v:textbox>
            <w10:wrap anchorx="margin"/>
          </v:rect>
        </w:pict>
      </w:r>
    </w:p>
    <w:p w:rsidR="0085773C" w:rsidRDefault="0085773C">
      <w:pPr>
        <w:rPr>
          <w:rtl/>
        </w:rPr>
      </w:pPr>
    </w:p>
    <w:p w:rsidR="0085773C" w:rsidRPr="00EB2DA5" w:rsidRDefault="00420940" w:rsidP="00EB2DA5">
      <w:pPr>
        <w:jc w:val="center"/>
        <w:rPr>
          <w:b/>
          <w:bCs/>
          <w:sz w:val="44"/>
          <w:szCs w:val="44"/>
          <w:rtl/>
        </w:rPr>
      </w:pPr>
      <w:r w:rsidRPr="00420940">
        <w:rPr>
          <w:noProof/>
          <w:rtl/>
        </w:rPr>
        <w:pict>
          <v:rect id="Rectangle 4" o:spid="_x0000_s1027" style="position:absolute;left:0;text-align:left;margin-left:222.9pt;margin-top:18pt;width:288.8pt;height:573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" fillcolor="white [3212]" strokecolor="white [3212]" strokeweight="1pt">
            <v:textbox>
              <w:txbxContent>
                <w:p w:rsidR="006414D7" w:rsidRPr="00721893" w:rsidRDefault="006414D7" w:rsidP="006414D7">
                  <w:pPr>
                    <w:bidi/>
                    <w:jc w:val="both"/>
                    <w:rPr>
                      <w:color w:val="000000" w:themeColor="text1"/>
                      <w:sz w:val="18"/>
                      <w:szCs w:val="18"/>
                      <w:rtl/>
                      <w:lang w:bidi="ar-TN"/>
                    </w:rPr>
                  </w:pPr>
                  <w:r w:rsidRPr="00721893">
                    <w:rPr>
                      <w:rFonts w:hint="cs"/>
                      <w:color w:val="000000" w:themeColor="text1"/>
                      <w:sz w:val="18"/>
                      <w:szCs w:val="18"/>
                      <w:rtl/>
                      <w:lang w:bidi="ar-TN"/>
                    </w:rPr>
                    <w:t>إن تسجيل الطالب بالمعهد هو تعبير منه عن رغبته في الانتماء إليه لذلك يتعين احترام جميع النقاط التالية والالتزام بها.</w:t>
                  </w:r>
                </w:p>
                <w:p w:rsidR="0085773C" w:rsidRPr="00461DCD" w:rsidRDefault="006414D7" w:rsidP="006414D7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</w:pPr>
                  <w:r w:rsidRPr="00461DCD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السلوك و المظهر و الهندام:</w:t>
                  </w:r>
                </w:p>
                <w:p w:rsidR="0085773C" w:rsidRPr="00341EC0" w:rsidRDefault="006414D7" w:rsidP="0085773C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التحلي</w:t>
                  </w:r>
                  <w:r w:rsidR="0085773C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بحسن السلوك واحترام كافة اسرة المعهد من إطار تدريس وإطار اداري والتقيد بتعليمات الإدارة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وتوجيهات المدرسين</w:t>
                  </w:r>
                  <w:r w:rsidR="0085773C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85773C" w:rsidRPr="00341EC0" w:rsidRDefault="006414D7" w:rsidP="0085773C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الاحترام المتبادل للطلبة فيما بينهم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الاستظهار ببطاقة طالب متى طلب منه ذلك من قبل المدرسين أو أعوان الإدارة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المحافظة على نظافة محلات المعهد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والامتناع عن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كل ما من شأنه أن يحدث ضررا بممتلكات المعهد مهما كان نوعها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الامتناع عن: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الكتابة على الجدران أو على طاولات التدريس.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اخراج الطاولات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والكراسي من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قاعات الدرس</w:t>
                  </w:r>
                </w:p>
                <w:p w:rsidR="006414D7" w:rsidRPr="00341EC0" w:rsidRDefault="006414D7" w:rsidP="006414D7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المكوث بالقاعات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والورشات والمخابر خارج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أوقات الدرس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وعلى الطلبة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الراغبين في المراجعة الالتحاق بالقاعة المخصصة للغرض بمبنى مكتبة المعهد</w:t>
                  </w:r>
                  <w:r w:rsidR="001F39AA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1F39AA" w:rsidRPr="00341EC0" w:rsidRDefault="001F39AA" w:rsidP="001F39AA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استعمال الهاتف الجوال خلال حصص التدريس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والامتحانات</w:t>
                  </w:r>
                </w:p>
                <w:p w:rsidR="001F39AA" w:rsidRPr="00341EC0" w:rsidRDefault="001F39AA" w:rsidP="001F39AA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تنظيم أي اجتماع داخل المعهد دون ترخيص كتابي من طرف إدارة المعه</w:t>
                  </w:r>
                  <w:bookmarkStart w:id="0" w:name="_GoBack"/>
                  <w:bookmarkEnd w:id="0"/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د.</w:t>
                  </w:r>
                </w:p>
                <w:p w:rsidR="001F39AA" w:rsidRPr="00341EC0" w:rsidRDefault="001F39AA" w:rsidP="001F39AA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تعليق أي اعلان أو وثيقة دون التأشير عليه من قبل إدارة المعهد</w:t>
                  </w:r>
                </w:p>
                <w:p w:rsidR="001F39AA" w:rsidRPr="00341EC0" w:rsidRDefault="001F39AA" w:rsidP="001F39AA">
                  <w:pPr>
                    <w:pStyle w:val="Paragraphedeliste"/>
                    <w:numPr>
                      <w:ilvl w:val="0"/>
                      <w:numId w:val="3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الظهور بلبا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س خليع أو مظهر شاذ</w:t>
                  </w:r>
                </w:p>
                <w:p w:rsidR="001F39AA" w:rsidRPr="00341EC0" w:rsidRDefault="001F39AA" w:rsidP="006414D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احترام مبدأ حرية الدرس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والامتناع عن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تعطيله لأي سبب من الأسباب</w:t>
                  </w:r>
                </w:p>
                <w:p w:rsidR="001F39AA" w:rsidRPr="00341EC0" w:rsidRDefault="001F39AA" w:rsidP="001F39A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ضرورة كشف الوجه طيلة وجود الطالب في الحرم الجامعي</w:t>
                  </w:r>
                </w:p>
                <w:p w:rsidR="006414D7" w:rsidRPr="00341EC0" w:rsidRDefault="001F39AA" w:rsidP="001F39A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الالتزام بالآداب العامة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والامتناع عن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ثلب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وشتم الأشخاص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أو الهيئات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سواء كان داخل المعهد أو مؤسسة جامعية أخرى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وتتولى المؤسسة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التي حصل فيها هذا الفعل القيام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بالتبعات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العدلية 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ويعلق تسجيل الطالب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بالمؤسسة إلى حين </w:t>
                  </w:r>
                  <w:r w:rsidR="00EF5C55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البت في قضيته من قبل القضاء.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وتعلم سلطة</w:t>
                  </w:r>
                  <w:r w:rsidR="00EF5C55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الاشراف فورا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بقرارات</w:t>
                  </w:r>
                  <w:r w:rsidR="00EF5C55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التتبع القضائي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وتعليق التسجيل</w:t>
                  </w:r>
                  <w:r w:rsidR="00EF5C55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EF5C55" w:rsidRPr="00461DCD" w:rsidRDefault="00461DCD" w:rsidP="00461DCD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bidi="ar-TN"/>
                    </w:rPr>
                  </w:pPr>
                  <w:r w:rsidRPr="00461DCD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الواجبات البيداغوجية:</w:t>
                  </w:r>
                </w:p>
                <w:p w:rsidR="000B5B74" w:rsidRPr="00341EC0" w:rsidRDefault="00FA7511" w:rsidP="00AD2C5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ضرورة الاطلاع بصفة منتظمة على مختلف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المعلقات من جداول أوقات 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ورزنامة الامتحانات إلى غيرها من الإعلانات التي يتم تعليقها بالمكان المخصص بكل مستوى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دراسي</w:t>
                  </w:r>
                  <w:r w:rsidR="00AD2C56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ولا يعذر أي طالب بجهله لها</w:t>
                  </w:r>
                </w:p>
                <w:p w:rsidR="000A074A" w:rsidRPr="00341EC0" w:rsidRDefault="00AD2C56" w:rsidP="000A074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الاطلاع على مختلف</w:t>
                  </w:r>
                  <w:r w:rsidR="000A074A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المستجدات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على موقع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0A074A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الواب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الخاص بالمعهد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(</w:t>
                  </w:r>
                  <w:hyperlink r:id="rId7" w:history="1">
                    <w:r w:rsidR="00B25450" w:rsidRPr="00E74430">
                      <w:rPr>
                        <w:rStyle w:val="Lienhypertexte"/>
                        <w:sz w:val="16"/>
                        <w:szCs w:val="16"/>
                        <w:lang w:bidi="ar-TN"/>
                      </w:rPr>
                      <w:t>www.isetkh.rnu.tn</w:t>
                    </w:r>
                  </w:hyperlink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)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وعلى صفحة</w:t>
                  </w:r>
                  <w:r w:rsidR="000A074A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شبكة التواصل الاجتماعي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Pr="00341EC0">
                    <w:rPr>
                      <w:color w:val="000000" w:themeColor="text1"/>
                      <w:sz w:val="16"/>
                      <w:szCs w:val="16"/>
                      <w:lang w:bidi="ar-TN"/>
                    </w:rPr>
                    <w:t>Facebook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مع الالتزام بالآداب العامة عند طلب استفسار أو تعليق وكل مخالفة ينجر عنها تتبعات تأديبية في الغرض.</w:t>
                  </w:r>
                </w:p>
                <w:p w:rsidR="000A074A" w:rsidRPr="00341EC0" w:rsidRDefault="00AD2C56" w:rsidP="00AD2C56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حضور حصص الدرس والأشغال المسيرة والأشغال التطبيقية طبقا لجداول الأوقات بالإضافة للحصص التعويضية المدرجة عند الاقتضاء والالتزام باحترام التوقيت المنصوص عليه </w:t>
                  </w:r>
                  <w:r w:rsidR="0072189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وتجنب التأخير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A4641E" w:rsidRPr="00341EC0" w:rsidRDefault="00A4641E" w:rsidP="00A4641E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ضرورة تقديم مطالب كتابية لدى شباك الطلبة بالمعهد  للحصول على مختلف الوثائق الإدارية الخاصة بهم.</w:t>
                  </w:r>
                </w:p>
                <w:p w:rsidR="000A074A" w:rsidRPr="00EB2DA5" w:rsidRDefault="000A074A" w:rsidP="00EB2DA5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bidi="ar-TN"/>
                    </w:rPr>
                  </w:pPr>
                  <w:r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 xml:space="preserve">المراقبة </w:t>
                  </w:r>
                  <w:r w:rsidR="00A55C43"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المستمرة</w:t>
                  </w:r>
                  <w:r w:rsidR="00B25450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 xml:space="preserve"> </w:t>
                  </w:r>
                  <w:r w:rsidR="00AD2C56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و الامتحانات</w:t>
                  </w:r>
                  <w:r w:rsidR="00A55C43"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:</w:t>
                  </w:r>
                </w:p>
                <w:p w:rsidR="000A074A" w:rsidRPr="00341EC0" w:rsidRDefault="000A074A" w:rsidP="000A074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يخضع الطلبة المرسمون بالمعهد العالي للدراسات التكنولوجية بقصر هلال إلى نظام المراقبة المستمرة</w:t>
                  </w:r>
                </w:p>
                <w:p w:rsidR="000A074A" w:rsidRPr="00341EC0" w:rsidRDefault="000A074A" w:rsidP="000A074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تتضمن اختبارات المراقبة المستمرة فروض مراقبة </w:t>
                  </w:r>
                  <w:r w:rsidR="0072189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وأشغال مسيرة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وأشغال تطبيقية</w:t>
                  </w:r>
                  <w:r w:rsidR="0072189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6613A8" w:rsidRDefault="00721893" w:rsidP="000A074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يجب على كل طالب التقيد بتراتيب الامتحانات المنصوص عليها 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بفت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رة الامتحانات</w:t>
                  </w:r>
                </w:p>
                <w:p w:rsidR="00341EC0" w:rsidRPr="00341EC0" w:rsidRDefault="00341EC0" w:rsidP="00341EC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يسند عدد صفر لكل طالب يتغيب عن اجتياز الامتحان مهما كانت المبررات</w:t>
                  </w:r>
                </w:p>
                <w:p w:rsidR="00341EC0" w:rsidRPr="00341EC0" w:rsidRDefault="00341EC0" w:rsidP="00341EC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كل طالب يقوم بمحاولة غش يحال على مجلس التأديب الذي يتخذ في شأنه الإجراءات التأديبية اللازمة</w:t>
                  </w:r>
                </w:p>
              </w:txbxContent>
            </v:textbox>
          </v:rect>
        </w:pict>
      </w:r>
    </w:p>
    <w:p w:rsidR="0085773C" w:rsidRDefault="00420940">
      <w:r>
        <w:rPr>
          <w:noProof/>
        </w:rPr>
        <w:pict>
          <v:rect id="Rectangle 5" o:spid="_x0000_s1028" style="position:absolute;margin-left:-54.75pt;margin-top:8.55pt;width:258.65pt;height:544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" fillcolor="white [3212]" strokecolor="white [3212]" strokeweight="1pt">
            <v:textbox>
              <w:txbxContent>
                <w:p w:rsidR="00A4641E" w:rsidRPr="00341EC0" w:rsidRDefault="00A4641E" w:rsidP="00A4641E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20"/>
                      <w:szCs w:val="20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كل طالب متحصل على عقوبة تأديبية يحرم 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آ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ليا من الإسعاف للنجاح عند مداولات لجان الامتحانات لآخر السنة الجامعية</w:t>
                  </w:r>
                  <w:r w:rsidRPr="00341EC0">
                    <w:rPr>
                      <w:rFonts w:hint="cs"/>
                      <w:color w:val="000000" w:themeColor="text1"/>
                      <w:sz w:val="20"/>
                      <w:szCs w:val="20"/>
                      <w:rtl/>
                      <w:lang w:bidi="ar-TN"/>
                    </w:rPr>
                    <w:t>.</w:t>
                  </w:r>
                </w:p>
                <w:p w:rsidR="00A4641E" w:rsidRPr="00721893" w:rsidRDefault="00A4641E" w:rsidP="00A4641E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bidi="ar-TN"/>
                    </w:rPr>
                  </w:pPr>
                  <w:r w:rsidRPr="00721893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المواظبة</w:t>
                  </w:r>
                </w:p>
                <w:p w:rsidR="00A4641E" w:rsidRPr="00341EC0" w:rsidRDefault="00A4641E" w:rsidP="00A4641E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احترام توقيت التدريس عند بداية الحصة ونهايتها</w:t>
                  </w:r>
                </w:p>
                <w:p w:rsidR="00A4641E" w:rsidRPr="00341EC0" w:rsidRDefault="00A4641E" w:rsidP="00A4641E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عدم مغادرة القاعة اثناء الدرس او قبل نهايته إلا لأسباب قاهرة وبعد ترخيص من المدرس</w:t>
                  </w:r>
                </w:p>
                <w:p w:rsidR="00A4641E" w:rsidRDefault="00A4641E" w:rsidP="004425C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كل غياب جماعي ينجر عنه استجواب طلبة الفوج المعني </w:t>
                  </w:r>
                  <w:r w:rsidR="004425C4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واسناد عقوبات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تأديبية في الغرض</w:t>
                  </w:r>
                </w:p>
                <w:p w:rsidR="001011EA" w:rsidRPr="001011EA" w:rsidRDefault="004425C4" w:rsidP="001011EA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1011EA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عدم تجاوز العدد المسموح به من الغيابات في الحصص الدراسية والذي يترتب عنه حرمان الطالب من اجتياز الامتحانات وذلك حسب نظام الدراسة والامتحانات الخاص </w:t>
                  </w:r>
                  <w:r w:rsidR="001011EA" w:rsidRPr="001011EA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بالمعهد. وقد حددت نسبة الغيابات حسب المواد كما يلي</w:t>
                  </w:r>
                </w:p>
                <w:p w:rsidR="001011EA" w:rsidRPr="001011EA" w:rsidRDefault="001011EA" w:rsidP="001011E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1011EA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03 غيابات لكل مادة تدرس حصة واحدة في الأسبوع</w:t>
                  </w:r>
                </w:p>
                <w:p w:rsidR="001011EA" w:rsidRPr="001011EA" w:rsidRDefault="001011EA" w:rsidP="001011E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1011EA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06 غيابات لكل مادة تدرس حصتين في الأسبوع</w:t>
                  </w:r>
                </w:p>
                <w:p w:rsidR="001011EA" w:rsidRPr="001011EA" w:rsidRDefault="001011EA" w:rsidP="001011EA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1011EA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09 غيابات لكل مادة تدرس ثلاث حصص في الأسبوع</w:t>
                  </w:r>
                </w:p>
                <w:p w:rsidR="0063193B" w:rsidRPr="00EB2DA5" w:rsidRDefault="00B3374B" w:rsidP="00A4641E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bidi="ar-TN"/>
                    </w:rPr>
                  </w:pPr>
                  <w:r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 xml:space="preserve">النشاط الثقافي </w:t>
                  </w:r>
                  <w:r w:rsidR="00A55C43"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والرياضي</w:t>
                  </w:r>
                  <w:r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: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يخول لكافة الطلبة تعاطي النشاط الرياضي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والثقافي وذلك ضمن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الجمعية الرياضية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والنوادي الثقافية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التابعة للمعهد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وتحت اشرافها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كل طالب ينخرط في الجمعية الرياضية أو بإحدى النو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ادي التابعة للمعهد يتوجب عليه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حضور النشاط بانتظام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والتقيد بالقانون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الأساسي لتلك الهياكل.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يجب على الطلبة احترام تعليمات المنشطين الرياضيين 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والمؤطرين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4425C4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والمحافظة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على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معدات النوادي الرياضية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والثقافية</w:t>
                  </w:r>
                </w:p>
                <w:p w:rsidR="00B3374B" w:rsidRPr="00EB2DA5" w:rsidRDefault="00A55C43" w:rsidP="00EB2DA5">
                  <w:pPr>
                    <w:bidi/>
                    <w:jc w:val="both"/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lang w:bidi="ar-TN"/>
                    </w:rPr>
                  </w:pPr>
                  <w:r w:rsidRPr="00EB2DA5">
                    <w:rPr>
                      <w:rFonts w:hint="cs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  <w:rtl/>
                      <w:lang w:bidi="ar-TN"/>
                    </w:rPr>
                    <w:t>المكتبة: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كل طالب مرسم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بالمعهد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مدعو للحصول على بطاقة طالب التي تخول له استعارة الكتب من المكتبة</w:t>
                  </w:r>
                </w:p>
                <w:p w:rsidR="00721893" w:rsidRPr="00341EC0" w:rsidRDefault="00721893" w:rsidP="0072189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عملية الإعارة تتم خلال التوقيت الإداري للمعهد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تتم اعارة الكتب المتوفرة في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أكثر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من نسخة واحدة لمدة يومين اثنين على الأكثر</w:t>
                  </w:r>
                </w:p>
                <w:p w:rsidR="00721893" w:rsidRPr="00341EC0" w:rsidRDefault="00721893" w:rsidP="0072189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تتم اعارة الكتب المتوفرة بمكتبة المعهد في نسخة واحدة والمراجع والقواميس والوثائق السمعية البصرية وذلك للمطالعة على عين المكان</w:t>
                  </w:r>
                </w:p>
                <w:p w:rsidR="00B3374B" w:rsidRPr="00341EC0" w:rsidRDefault="00B3374B" w:rsidP="00B3374B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يمكن لطلبة الماجستير استعارة كتابين اثنين في نهاية الأسبوع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وارجاعها يوم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الاثنين</w:t>
                  </w:r>
                </w:p>
                <w:p w:rsidR="00C73EDD" w:rsidRDefault="004425C4" w:rsidP="00C73ED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ي</w:t>
                  </w:r>
                  <w:r w:rsidR="00C73EDD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مكن تمديد مدة الإعارة بعد موافقة إدارة المكتبة</w:t>
                  </w:r>
                </w:p>
                <w:p w:rsidR="004425C4" w:rsidRPr="00341EC0" w:rsidRDefault="004425C4" w:rsidP="004425C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كل المستفيدين من خارج المعهد ملزمون بالاستظهار بالوثائق اللازمة للترخيص لهم بالاطلاع على الوثائق على عين المكان</w:t>
                  </w:r>
                </w:p>
                <w:p w:rsidR="00C73EDD" w:rsidRPr="00341EC0" w:rsidRDefault="00C73EDD" w:rsidP="00C73ED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يجب على الطلبة ارجاع الكتب المستعارة في التواريخ المحددة </w:t>
                  </w:r>
                  <w:r w:rsidR="0072189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وفي حال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التأخير </w:t>
                  </w:r>
                  <w:r w:rsidR="0072189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يعرض نفسه للعقوبات التأديبية</w:t>
                  </w:r>
                </w:p>
                <w:p w:rsidR="00721893" w:rsidRPr="00341EC0" w:rsidRDefault="00C73EDD" w:rsidP="00C73EDD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في حال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إضاعة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الكتاب او اتلافه </w:t>
                  </w:r>
                  <w:r w:rsidR="00A4641E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يتعين تعويضه بنسخة مماثلة </w:t>
                  </w:r>
                  <w:r w:rsidR="004425C4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وفي صورة</w:t>
                  </w:r>
                  <w:r w:rsidR="00A4641E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تعذر ذلك يقع دفع ثمنه لدى محاسب المعهد </w:t>
                  </w:r>
                  <w:r w:rsidR="001D7B14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والاستظهار بالوصل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في الغرض</w:t>
                  </w:r>
                </w:p>
                <w:p w:rsidR="00C73EDD" w:rsidRPr="00341EC0" w:rsidRDefault="00C73EDD" w:rsidP="0072189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color w:val="000000" w:themeColor="text1"/>
                      <w:sz w:val="16"/>
                      <w:szCs w:val="16"/>
                      <w:lang w:bidi="ar-TN"/>
                    </w:rPr>
                  </w:pP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كل طالب مدعو في نهاية السنة الجامعية </w:t>
                  </w:r>
                  <w:r w:rsidR="00A4641E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ل</w:t>
                  </w:r>
                  <w:r w:rsidR="004425C4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لحصول على وصل ابراء 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ذمة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مختوم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عليه من مصالح المكتبة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ومصلحة شؤون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الطلبة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ومصلحة التربصات</w:t>
                  </w:r>
                  <w:r w:rsidR="00B2545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</w:t>
                  </w:r>
                  <w:r w:rsidR="00A55C43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للاستظهار</w:t>
                  </w:r>
                  <w:r w:rsidR="00A4641E"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 xml:space="preserve"> به عند تسلم الوثائق الادارية</w:t>
                  </w:r>
                  <w:r w:rsidRPr="00341EC0">
                    <w:rPr>
                      <w:rFonts w:hint="cs"/>
                      <w:color w:val="000000" w:themeColor="text1"/>
                      <w:sz w:val="16"/>
                      <w:szCs w:val="16"/>
                      <w:rtl/>
                      <w:lang w:bidi="ar-TN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margin-left:-59.9pt;margin-top:567.9pt;width:249.4pt;height:99.6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" fillcolor="white [3212]" strokecolor="white [3212]" strokeweight="1pt">
            <v:textbox>
              <w:txbxContent>
                <w:p w:rsidR="00341EC0" w:rsidRPr="00C73EDD" w:rsidRDefault="00341EC0" w:rsidP="00341EC0">
                  <w:pPr>
                    <w:jc w:val="center"/>
                    <w:rPr>
                      <w:color w:val="000000" w:themeColor="text1"/>
                      <w:rtl/>
                      <w:lang w:bidi="ar-TN"/>
                    </w:rPr>
                  </w:pPr>
                  <w:r w:rsidRPr="00C73EDD">
                    <w:rPr>
                      <w:rFonts w:hint="cs"/>
                      <w:color w:val="000000" w:themeColor="text1"/>
                      <w:rtl/>
                      <w:lang w:bidi="ar-TN"/>
                    </w:rPr>
                    <w:t>أصرح بشرفي أنني اطلعت على محتوى النظام الداخلي أن التزم بكامل بنوده.</w:t>
                  </w:r>
                </w:p>
                <w:p w:rsidR="00341EC0" w:rsidRPr="00C73EDD" w:rsidRDefault="00341EC0" w:rsidP="00B25450">
                  <w:pPr>
                    <w:jc w:val="center"/>
                    <w:rPr>
                      <w:color w:val="000000" w:themeColor="text1"/>
                      <w:rtl/>
                      <w:lang w:bidi="ar-TN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TN"/>
                    </w:rPr>
                    <w:t>قصر هلال في ......./....../201</w:t>
                  </w:r>
                  <w:r w:rsidR="00B25450">
                    <w:rPr>
                      <w:rFonts w:hint="cs"/>
                      <w:color w:val="000000" w:themeColor="text1"/>
                      <w:rtl/>
                      <w:lang w:bidi="ar-TN"/>
                    </w:rPr>
                    <w:t>8</w:t>
                  </w:r>
                </w:p>
                <w:p w:rsidR="00341EC0" w:rsidRDefault="00341EC0" w:rsidP="00341EC0">
                  <w:pPr>
                    <w:jc w:val="center"/>
                    <w:rPr>
                      <w:color w:val="000000" w:themeColor="text1"/>
                      <w:rtl/>
                      <w:lang w:bidi="ar-TN"/>
                    </w:rPr>
                  </w:pPr>
                  <w:r w:rsidRPr="00C73EDD">
                    <w:rPr>
                      <w:rFonts w:hint="cs"/>
                      <w:color w:val="000000" w:themeColor="text1"/>
                      <w:rtl/>
                      <w:lang w:bidi="ar-TN"/>
                    </w:rPr>
                    <w:t>امضاء الطالب</w:t>
                  </w:r>
                </w:p>
                <w:p w:rsidR="00341EC0" w:rsidRDefault="00341EC0" w:rsidP="00341EC0">
                  <w:pPr>
                    <w:jc w:val="center"/>
                    <w:rPr>
                      <w:color w:val="000000" w:themeColor="text1"/>
                      <w:rtl/>
                      <w:lang w:bidi="ar-TN"/>
                    </w:rPr>
                  </w:pPr>
                </w:p>
                <w:p w:rsidR="00341EC0" w:rsidRPr="00C73EDD" w:rsidRDefault="00341EC0" w:rsidP="00341EC0">
                  <w:pPr>
                    <w:jc w:val="center"/>
                    <w:rPr>
                      <w:color w:val="000000" w:themeColor="text1"/>
                      <w:lang w:bidi="ar-TN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7" o:spid="_x0000_s1030" style="position:absolute;margin-left:265.5pt;margin-top:581.05pt;width:321.45pt;height:71.45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" fillcolor="white [3212]" strokecolor="#1f3763 [1604]" strokeweight="1pt">
            <v:textbox>
              <w:txbxContent>
                <w:p w:rsidR="00341EC0" w:rsidRDefault="00341EC0" w:rsidP="00341EC0">
                  <w:pPr>
                    <w:bidi/>
                    <w:jc w:val="both"/>
                    <w:rPr>
                      <w:color w:val="000000" w:themeColor="text1"/>
                      <w:rtl/>
                      <w:lang w:bidi="ar-TN"/>
                    </w:rPr>
                  </w:pPr>
                  <w:r w:rsidRPr="00EB2DA5">
                    <w:rPr>
                      <w:rFonts w:hint="cs"/>
                      <w:color w:val="000000" w:themeColor="text1"/>
                      <w:rtl/>
                      <w:lang w:bidi="ar-TN"/>
                    </w:rPr>
                    <w:t>الاسم و اللقب</w:t>
                  </w:r>
                  <w:r>
                    <w:rPr>
                      <w:rFonts w:hint="cs"/>
                      <w:color w:val="000000" w:themeColor="text1"/>
                      <w:rtl/>
                      <w:lang w:bidi="ar-TN"/>
                    </w:rPr>
                    <w:t xml:space="preserve"> : .................................................................................</w:t>
                  </w:r>
                </w:p>
                <w:p w:rsidR="00341EC0" w:rsidRDefault="00341EC0" w:rsidP="00341EC0">
                  <w:pPr>
                    <w:bidi/>
                    <w:jc w:val="both"/>
                    <w:rPr>
                      <w:color w:val="000000" w:themeColor="text1"/>
                      <w:rtl/>
                      <w:lang w:bidi="ar-TN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TN"/>
                    </w:rPr>
                    <w:t>رقم بطاقة التعريف الوطنية : ..................................................................</w:t>
                  </w:r>
                </w:p>
                <w:p w:rsidR="00341EC0" w:rsidRPr="00EB2DA5" w:rsidRDefault="00341EC0" w:rsidP="00B25450">
                  <w:pPr>
                    <w:bidi/>
                    <w:jc w:val="both"/>
                    <w:rPr>
                      <w:color w:val="000000" w:themeColor="text1"/>
                      <w:lang w:bidi="ar-TN"/>
                    </w:rPr>
                  </w:pPr>
                  <w:r>
                    <w:rPr>
                      <w:rFonts w:hint="cs"/>
                      <w:color w:val="000000" w:themeColor="text1"/>
                      <w:rtl/>
                      <w:lang w:bidi="ar-TN"/>
                    </w:rPr>
                    <w:t>المستوى التعليمي : .........................................الشعبة : 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line id="Connecteur droit 9" o:spid="_x0000_s1031" style="position:absolute;z-index:251664384;visibility:visible" from="-60.45pt,562.05pt" to="520.15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" strokecolor="black [3213]" strokeweight=".5pt">
            <v:stroke joinstyle="miter"/>
          </v:line>
        </w:pict>
      </w:r>
    </w:p>
    <w:sectPr w:rsidR="0085773C" w:rsidSect="004209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27" w:rsidRDefault="00821227" w:rsidP="0085773C">
      <w:pPr>
        <w:spacing w:after="0" w:line="240" w:lineRule="auto"/>
      </w:pPr>
      <w:r>
        <w:separator/>
      </w:r>
    </w:p>
  </w:endnote>
  <w:endnote w:type="continuationSeparator" w:id="1">
    <w:p w:rsidR="00821227" w:rsidRDefault="00821227" w:rsidP="008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1E" w:rsidRDefault="00A4641E">
    <w:pPr>
      <w:pStyle w:val="Pieddepage"/>
      <w:rPr>
        <w:rtl/>
      </w:rPr>
    </w:pPr>
  </w:p>
  <w:p w:rsidR="00A4641E" w:rsidRDefault="00A464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27" w:rsidRDefault="00821227" w:rsidP="0085773C">
      <w:pPr>
        <w:spacing w:after="0" w:line="240" w:lineRule="auto"/>
      </w:pPr>
      <w:r>
        <w:separator/>
      </w:r>
    </w:p>
  </w:footnote>
  <w:footnote w:type="continuationSeparator" w:id="1">
    <w:p w:rsidR="00821227" w:rsidRDefault="00821227" w:rsidP="008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3C" w:rsidRDefault="00420940">
    <w:pPr>
      <w:pStyle w:val="En-tte"/>
    </w:pPr>
    <w:r>
      <w:rPr>
        <w:noProof/>
      </w:rPr>
      <w:pict>
        <v:rect id="Rectangle 3" o:spid="_x0000_s4097" style="position:absolute;margin-left:93.55pt;margin-top:-6.4pt;width:270.8pt;height:83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" fillcolor="white [3212]" stroked="f" strokeweight="1pt">
          <v:textbox>
            <w:txbxContent>
              <w:p w:rsidR="0085773C" w:rsidRPr="0085773C" w:rsidRDefault="0085773C" w:rsidP="0085773C">
                <w:pPr>
                  <w:jc w:val="center"/>
                  <w:rPr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</w:pPr>
                <w:r w:rsidRPr="0085773C">
                  <w:rPr>
                    <w:rFonts w:hint="cs"/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  <w:t>وزارة التعليم العالي والبحث العلمي</w:t>
                </w:r>
              </w:p>
              <w:p w:rsidR="0085773C" w:rsidRPr="0085773C" w:rsidRDefault="0085773C" w:rsidP="0085773C">
                <w:pPr>
                  <w:jc w:val="center"/>
                  <w:rPr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</w:pPr>
                <w:r w:rsidRPr="0085773C">
                  <w:rPr>
                    <w:rFonts w:hint="cs"/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  <w:t>الإدارة العامة للدراسات التكنولوجية</w:t>
                </w:r>
              </w:p>
              <w:p w:rsidR="0085773C" w:rsidRPr="0085773C" w:rsidRDefault="0085773C" w:rsidP="0085773C">
                <w:pPr>
                  <w:jc w:val="center"/>
                  <w:rPr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</w:pPr>
                <w:r w:rsidRPr="0085773C">
                  <w:rPr>
                    <w:rFonts w:hint="cs"/>
                    <w:b/>
                    <w:bCs/>
                    <w:color w:val="000000" w:themeColor="text1"/>
                    <w:sz w:val="28"/>
                    <w:szCs w:val="28"/>
                    <w:rtl/>
                    <w:lang w:bidi="ar-TN"/>
                  </w:rPr>
                  <w:t>المعهد العالي للدراسات التكنولوجية بقصر هلال</w:t>
                </w:r>
              </w:p>
            </w:txbxContent>
          </v:textbox>
        </v:rect>
      </w:pict>
    </w:r>
    <w:r w:rsidR="0085773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-576267</wp:posOffset>
          </wp:positionH>
          <wp:positionV relativeFrom="paragraph">
            <wp:posOffset>-158750</wp:posOffset>
          </wp:positionV>
          <wp:extent cx="1113790" cy="1098550"/>
          <wp:effectExtent l="0" t="0" r="0" b="6350"/>
          <wp:wrapTight wrapText="bothSides">
            <wp:wrapPolygon edited="0">
              <wp:start x="0" y="0"/>
              <wp:lineTo x="0" y="21350"/>
              <wp:lineTo x="21058" y="21350"/>
              <wp:lineTo x="210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setk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73C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4846320</wp:posOffset>
          </wp:positionH>
          <wp:positionV relativeFrom="paragraph">
            <wp:posOffset>-175573</wp:posOffset>
          </wp:positionV>
          <wp:extent cx="1391920" cy="1043940"/>
          <wp:effectExtent l="0" t="0" r="0" b="3810"/>
          <wp:wrapTight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LIQ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DD0"/>
    <w:multiLevelType w:val="hybridMultilevel"/>
    <w:tmpl w:val="D9645C4A"/>
    <w:lvl w:ilvl="0" w:tplc="8312EE9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B556D"/>
    <w:multiLevelType w:val="hybridMultilevel"/>
    <w:tmpl w:val="0480E942"/>
    <w:lvl w:ilvl="0" w:tplc="ACEA36C6">
      <w:start w:val="2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766E0B"/>
    <w:multiLevelType w:val="hybridMultilevel"/>
    <w:tmpl w:val="AC9C7C34"/>
    <w:lvl w:ilvl="0" w:tplc="ACEA36C6">
      <w:start w:val="2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773C"/>
    <w:rsid w:val="000A074A"/>
    <w:rsid w:val="000B5B74"/>
    <w:rsid w:val="001011EA"/>
    <w:rsid w:val="001D7B14"/>
    <w:rsid w:val="001F39AA"/>
    <w:rsid w:val="00341EC0"/>
    <w:rsid w:val="00420940"/>
    <w:rsid w:val="004425C4"/>
    <w:rsid w:val="00461DCD"/>
    <w:rsid w:val="006240E3"/>
    <w:rsid w:val="0063193B"/>
    <w:rsid w:val="006414D7"/>
    <w:rsid w:val="006613A8"/>
    <w:rsid w:val="00680081"/>
    <w:rsid w:val="006A1937"/>
    <w:rsid w:val="00721893"/>
    <w:rsid w:val="00821227"/>
    <w:rsid w:val="008534C8"/>
    <w:rsid w:val="00853594"/>
    <w:rsid w:val="0085773C"/>
    <w:rsid w:val="008B4755"/>
    <w:rsid w:val="00A4641E"/>
    <w:rsid w:val="00A55C43"/>
    <w:rsid w:val="00AD2C56"/>
    <w:rsid w:val="00B25450"/>
    <w:rsid w:val="00B3374B"/>
    <w:rsid w:val="00B74EE3"/>
    <w:rsid w:val="00C73EDD"/>
    <w:rsid w:val="00D96DCE"/>
    <w:rsid w:val="00EB2DA5"/>
    <w:rsid w:val="00EF5C55"/>
    <w:rsid w:val="00FA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73C"/>
  </w:style>
  <w:style w:type="paragraph" w:styleId="Pieddepage">
    <w:name w:val="footer"/>
    <w:basedOn w:val="Normal"/>
    <w:link w:val="PieddepageCar"/>
    <w:uiPriority w:val="99"/>
    <w:unhideWhenUsed/>
    <w:rsid w:val="0085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73C"/>
  </w:style>
  <w:style w:type="paragraph" w:styleId="Paragraphedeliste">
    <w:name w:val="List Paragraph"/>
    <w:basedOn w:val="Normal"/>
    <w:uiPriority w:val="34"/>
    <w:qFormat/>
    <w:rsid w:val="008577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D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54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etkh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THE-EAGLE</dc:creator>
  <cp:lastModifiedBy>THE-EAGLE</cp:lastModifiedBy>
  <cp:revision>2</cp:revision>
  <cp:lastPrinted>2017-08-30T15:58:00Z</cp:lastPrinted>
  <dcterms:created xsi:type="dcterms:W3CDTF">2018-08-29T11:00:00Z</dcterms:created>
  <dcterms:modified xsi:type="dcterms:W3CDTF">2018-08-29T11:00:00Z</dcterms:modified>
</cp:coreProperties>
</file>